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8CC72" w14:textId="77777777" w:rsidR="00C95B60" w:rsidRDefault="00A94F9D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UPRAVNI ODJEL ZA PROSTORNO UREĐENJE,</w:t>
      </w:r>
    </w:p>
    <w:p w14:paraId="2288CC73" w14:textId="77777777" w:rsidR="00A94F9D" w:rsidRPr="000219EC" w:rsidRDefault="00A94F9D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GRADNJU I ZAŠTITU OKOLIŠA</w:t>
      </w:r>
    </w:p>
    <w:p w14:paraId="2288CC7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CE3C6E">
        <w:rPr>
          <w:rFonts w:ascii="Times New Roman" w:eastAsia="Times New Roman" w:hAnsi="Times New Roman" w:cs="Times New Roman"/>
        </w:rPr>
        <w:t>natječaja</w:t>
      </w:r>
    </w:p>
    <w:p w14:paraId="2288CC75" w14:textId="54F04284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CE3C6E">
        <w:rPr>
          <w:rFonts w:ascii="Times New Roman" w:eastAsia="Times New Roman" w:hAnsi="Times New Roman" w:cs="Times New Roman"/>
        </w:rPr>
        <w:t>6</w:t>
      </w:r>
      <w:r w:rsidR="00E16932">
        <w:rPr>
          <w:rFonts w:ascii="Times New Roman" w:eastAsia="Times New Roman" w:hAnsi="Times New Roman" w:cs="Times New Roman"/>
        </w:rPr>
        <w:t>/</w:t>
      </w:r>
      <w:r w:rsidR="007605F5">
        <w:rPr>
          <w:rFonts w:ascii="Times New Roman" w:eastAsia="Times New Roman" w:hAnsi="Times New Roman" w:cs="Times New Roman"/>
        </w:rPr>
        <w:t>21</w:t>
      </w:r>
      <w:r w:rsidR="00E16932">
        <w:rPr>
          <w:rFonts w:ascii="Times New Roman" w:eastAsia="Times New Roman" w:hAnsi="Times New Roman" w:cs="Times New Roman"/>
        </w:rPr>
        <w:t>-01/</w:t>
      </w:r>
      <w:r w:rsidR="007605F5">
        <w:rPr>
          <w:rFonts w:ascii="Times New Roman" w:eastAsia="Times New Roman" w:hAnsi="Times New Roman" w:cs="Times New Roman"/>
        </w:rPr>
        <w:t>1</w:t>
      </w:r>
      <w:r w:rsidR="009F2638">
        <w:rPr>
          <w:rFonts w:ascii="Times New Roman" w:eastAsia="Times New Roman" w:hAnsi="Times New Roman" w:cs="Times New Roman"/>
        </w:rPr>
        <w:t>6</w:t>
      </w:r>
    </w:p>
    <w:p w14:paraId="2288CC76" w14:textId="127AC2C6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2133/01-03-01/0</w:t>
      </w:r>
      <w:r w:rsidR="007605F5">
        <w:rPr>
          <w:rFonts w:ascii="Times New Roman" w:eastAsia="Times New Roman" w:hAnsi="Times New Roman" w:cs="Times New Roman"/>
        </w:rPr>
        <w:t>3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21</w:t>
      </w:r>
      <w:r w:rsidRPr="003B135F">
        <w:rPr>
          <w:rFonts w:ascii="Times New Roman" w:eastAsia="Times New Roman" w:hAnsi="Times New Roman" w:cs="Times New Roman"/>
        </w:rPr>
        <w:t>-</w:t>
      </w:r>
      <w:r w:rsidR="0022684F">
        <w:rPr>
          <w:rFonts w:ascii="Times New Roman" w:eastAsia="Times New Roman" w:hAnsi="Times New Roman" w:cs="Times New Roman"/>
        </w:rPr>
        <w:t>4</w:t>
      </w:r>
    </w:p>
    <w:p w14:paraId="2288CC77" w14:textId="0ADB403F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0A48D9">
        <w:rPr>
          <w:rFonts w:ascii="Times New Roman" w:eastAsia="Times New Roman" w:hAnsi="Times New Roman" w:cs="Times New Roman"/>
        </w:rPr>
        <w:t>0</w:t>
      </w:r>
      <w:r w:rsidR="009F2638">
        <w:rPr>
          <w:rFonts w:ascii="Times New Roman" w:eastAsia="Times New Roman" w:hAnsi="Times New Roman" w:cs="Times New Roman"/>
        </w:rPr>
        <w:t>5</w:t>
      </w:r>
      <w:r w:rsidRPr="003B135F">
        <w:rPr>
          <w:rFonts w:ascii="Times New Roman" w:eastAsia="Times New Roman" w:hAnsi="Times New Roman" w:cs="Times New Roman"/>
        </w:rPr>
        <w:t>.</w:t>
      </w:r>
      <w:r w:rsidR="00A05482">
        <w:rPr>
          <w:rFonts w:ascii="Times New Roman" w:eastAsia="Times New Roman" w:hAnsi="Times New Roman" w:cs="Times New Roman"/>
        </w:rPr>
        <w:t xml:space="preserve"> </w:t>
      </w:r>
      <w:r w:rsidR="009F2638">
        <w:rPr>
          <w:rFonts w:ascii="Times New Roman" w:eastAsia="Times New Roman" w:hAnsi="Times New Roman" w:cs="Times New Roman"/>
        </w:rPr>
        <w:t>srpnja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0A48D9">
        <w:rPr>
          <w:rFonts w:ascii="Times New Roman" w:eastAsia="Times New Roman" w:hAnsi="Times New Roman" w:cs="Times New Roman"/>
        </w:rPr>
        <w:t>21</w:t>
      </w:r>
      <w:r w:rsidRPr="003B135F">
        <w:rPr>
          <w:rFonts w:ascii="Times New Roman" w:eastAsia="Times New Roman" w:hAnsi="Times New Roman" w:cs="Times New Roman"/>
        </w:rPr>
        <w:t>.</w:t>
      </w:r>
    </w:p>
    <w:p w14:paraId="2288CC78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5922D79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E3C6E">
        <w:rPr>
          <w:rFonts w:ascii="Times New Roman" w:eastAsia="Times New Roman" w:hAnsi="Times New Roman" w:cs="Times New Roman"/>
        </w:rPr>
        <w:t>natječaja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2288CC7A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345111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77777777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ED77E0">
        <w:rPr>
          <w:rFonts w:ascii="Times New Roman" w:eastAsia="Times New Roman" w:hAnsi="Times New Roman" w:cs="Times New Roman"/>
        </w:rPr>
        <w:t>Pročelnica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D77E0">
        <w:rPr>
          <w:rFonts w:ascii="Times New Roman" w:eastAsia="Times New Roman" w:hAnsi="Times New Roman" w:cs="Times New Roman"/>
        </w:rPr>
        <w:t>Upravnog odjela za prostorno planiranje, gradnju i zaštitu okoliša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A94F9D">
        <w:rPr>
          <w:rFonts w:ascii="Times New Roman" w:eastAsia="Times New Roman" w:hAnsi="Times New Roman" w:cs="Times New Roman"/>
        </w:rPr>
        <w:t>la</w:t>
      </w:r>
      <w:r w:rsidR="00CE3C6E">
        <w:rPr>
          <w:rFonts w:ascii="Times New Roman" w:eastAsia="Times New Roman" w:hAnsi="Times New Roman" w:cs="Times New Roman"/>
        </w:rPr>
        <w:t xml:space="preserve"> je natječaj</w:t>
      </w:r>
      <w:r w:rsidRPr="003B135F">
        <w:rPr>
          <w:rFonts w:ascii="Times New Roman" w:eastAsia="Times New Roman" w:hAnsi="Times New Roman" w:cs="Times New Roman"/>
        </w:rPr>
        <w:t xml:space="preserve"> za prijam u službu </w:t>
      </w:r>
      <w:r w:rsidR="00CE3C6E">
        <w:rPr>
          <w:rFonts w:ascii="Times New Roman" w:eastAsia="Times New Roman" w:hAnsi="Times New Roman" w:cs="Times New Roman"/>
        </w:rPr>
        <w:t>vježbenika (1 izvršitelj m/ž), na određeno vrijeme od 12 mjeseci za obavljanje vježbeničkog staža radi osposobljavanja za poslove radnog mjesta</w:t>
      </w:r>
      <w:r w:rsidRPr="003B135F">
        <w:rPr>
          <w:rFonts w:ascii="Times New Roman" w:eastAsia="Times New Roman" w:hAnsi="Times New Roman" w:cs="Times New Roman"/>
        </w:rPr>
        <w:t xml:space="preserve">: </w:t>
      </w:r>
      <w:r w:rsidR="00A94F9D">
        <w:rPr>
          <w:rFonts w:ascii="Times New Roman" w:eastAsia="Times New Roman" w:hAnsi="Times New Roman" w:cs="Times New Roman"/>
          <w:b/>
        </w:rPr>
        <w:t>viši stručni suradnik za prostorno planiranje i uređenje grada</w:t>
      </w:r>
      <w:r w:rsidR="00CE3C6E">
        <w:rPr>
          <w:rFonts w:ascii="Times New Roman" w:eastAsia="Times New Roman" w:hAnsi="Times New Roman" w:cs="Times New Roman"/>
          <w:b/>
        </w:rPr>
        <w:t>.</w:t>
      </w:r>
      <w:r w:rsidRPr="003B135F">
        <w:rPr>
          <w:rFonts w:ascii="Times New Roman" w:eastAsia="Times New Roman" w:hAnsi="Times New Roman" w:cs="Times New Roman"/>
        </w:rPr>
        <w:t xml:space="preserve"> </w:t>
      </w:r>
    </w:p>
    <w:p w14:paraId="2288CC80" w14:textId="20E82DDF" w:rsidR="003B135F" w:rsidRPr="003B135F" w:rsidRDefault="00CE3C6E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Natječaj je objavljen u Narodnim novinama od</w:t>
      </w:r>
      <w:r w:rsidR="003B135F" w:rsidRPr="003B135F">
        <w:rPr>
          <w:rFonts w:ascii="Times New Roman" w:eastAsia="Times New Roman" w:hAnsi="Times New Roman" w:cs="Times New Roman"/>
        </w:rPr>
        <w:t xml:space="preserve"> </w:t>
      </w:r>
      <w:r w:rsidR="00A236F2">
        <w:rPr>
          <w:rFonts w:ascii="Times New Roman" w:eastAsia="Times New Roman" w:hAnsi="Times New Roman" w:cs="Times New Roman"/>
        </w:rPr>
        <w:t>0</w:t>
      </w:r>
      <w:r w:rsidR="00B37ABC">
        <w:rPr>
          <w:rFonts w:ascii="Times New Roman" w:eastAsia="Times New Roman" w:hAnsi="Times New Roman" w:cs="Times New Roman"/>
        </w:rPr>
        <w:t>7</w:t>
      </w:r>
      <w:r w:rsidR="003B135F" w:rsidRPr="003B135F">
        <w:rPr>
          <w:rFonts w:ascii="Times New Roman" w:eastAsia="Times New Roman" w:hAnsi="Times New Roman" w:cs="Times New Roman"/>
        </w:rPr>
        <w:t xml:space="preserve">. </w:t>
      </w:r>
      <w:r w:rsidR="00B37ABC">
        <w:rPr>
          <w:rFonts w:ascii="Times New Roman" w:eastAsia="Times New Roman" w:hAnsi="Times New Roman" w:cs="Times New Roman"/>
        </w:rPr>
        <w:t>srpnja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A236F2">
        <w:rPr>
          <w:rFonts w:ascii="Times New Roman" w:eastAsia="Times New Roman" w:hAnsi="Times New Roman" w:cs="Times New Roman"/>
        </w:rPr>
        <w:t>21</w:t>
      </w:r>
      <w:r w:rsidR="003B135F" w:rsidRPr="003B135F">
        <w:rPr>
          <w:rFonts w:ascii="Times New Roman" w:eastAsia="Times New Roman" w:hAnsi="Times New Roman" w:cs="Times New Roman"/>
        </w:rPr>
        <w:t>. godine i na služben</w:t>
      </w:r>
      <w:r w:rsidR="00E16932">
        <w:rPr>
          <w:rFonts w:ascii="Times New Roman" w:eastAsia="Times New Roman" w:hAnsi="Times New Roman" w:cs="Times New Roman"/>
        </w:rPr>
        <w:t>oj</w:t>
      </w:r>
      <w:r w:rsidR="003B135F" w:rsidRPr="003B135F">
        <w:rPr>
          <w:rFonts w:ascii="Times New Roman" w:eastAsia="Times New Roman" w:hAnsi="Times New Roman" w:cs="Times New Roman"/>
        </w:rPr>
        <w:t xml:space="preserve"> web-stranic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2288CC82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2288CC83" w14:textId="77777777" w:rsidR="003B135F" w:rsidRPr="003B135F" w:rsidRDefault="003B135F" w:rsidP="003B13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84" w14:textId="77777777" w:rsidR="00A94F9D" w:rsidRPr="00A94F9D" w:rsidRDefault="00A94F9D" w:rsidP="00A94F9D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>-</w:t>
      </w:r>
      <w:r w:rsidRPr="00A94F9D">
        <w:rPr>
          <w:rFonts w:ascii="Times New Roman" w:eastAsia="Times New Roman" w:hAnsi="Times New Roman" w:cs="Times New Roman"/>
          <w:lang w:eastAsia="hr-HR"/>
        </w:rPr>
        <w:tab/>
        <w:t xml:space="preserve">proučava propise i rješava poslove i zadaće iz područja prostornog  uređenja i uređenja naselja </w:t>
      </w:r>
    </w:p>
    <w:p w14:paraId="2288CC85" w14:textId="77777777" w:rsidR="00A94F9D" w:rsidRDefault="00A94F9D" w:rsidP="00A94F9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>-</w:t>
      </w:r>
      <w:r w:rsidRPr="00A94F9D">
        <w:rPr>
          <w:rFonts w:ascii="Times New Roman" w:eastAsia="Times New Roman" w:hAnsi="Times New Roman" w:cs="Times New Roman"/>
          <w:lang w:eastAsia="hr-HR"/>
        </w:rPr>
        <w:tab/>
        <w:t xml:space="preserve">izrađuje nacrte odluka, elaborata, izvješća i drugih akata iz područja prostornog planiranja i </w:t>
      </w:r>
    </w:p>
    <w:p w14:paraId="2288CC86" w14:textId="77777777" w:rsidR="00A94F9D" w:rsidRPr="00A94F9D" w:rsidRDefault="00A94F9D" w:rsidP="00A94F9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A94F9D">
        <w:rPr>
          <w:rFonts w:ascii="Times New Roman" w:eastAsia="Times New Roman" w:hAnsi="Times New Roman" w:cs="Times New Roman"/>
          <w:lang w:eastAsia="hr-HR"/>
        </w:rPr>
        <w:t>zaštite povijesne baštine iz područja urbanizma</w:t>
      </w:r>
    </w:p>
    <w:p w14:paraId="2288CC87" w14:textId="77777777" w:rsidR="00A94F9D" w:rsidRDefault="00A94F9D" w:rsidP="00A94F9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>-</w:t>
      </w:r>
      <w:r w:rsidRPr="00A94F9D">
        <w:rPr>
          <w:rFonts w:ascii="Times New Roman" w:eastAsia="Times New Roman" w:hAnsi="Times New Roman" w:cs="Times New Roman"/>
          <w:lang w:eastAsia="hr-HR"/>
        </w:rPr>
        <w:tab/>
        <w:t xml:space="preserve">koordinira izradu i donošenje dokumenata prostornog uređenja, obavlja zadaće i poslove </w:t>
      </w:r>
    </w:p>
    <w:p w14:paraId="2288CC88" w14:textId="77777777" w:rsidR="00A94F9D" w:rsidRPr="00A94F9D" w:rsidRDefault="00A94F9D" w:rsidP="00A94F9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</w:t>
      </w:r>
      <w:r w:rsidRPr="00A94F9D">
        <w:rPr>
          <w:rFonts w:ascii="Times New Roman" w:eastAsia="Times New Roman" w:hAnsi="Times New Roman" w:cs="Times New Roman"/>
          <w:lang w:eastAsia="hr-HR"/>
        </w:rPr>
        <w:t>praćenja provedbe dokumenata prostornog uređenja</w:t>
      </w:r>
    </w:p>
    <w:p w14:paraId="2288CC89" w14:textId="77777777" w:rsidR="00A94F9D" w:rsidRDefault="00A94F9D" w:rsidP="00A94F9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>-</w:t>
      </w:r>
      <w:r w:rsidRPr="00A94F9D">
        <w:rPr>
          <w:rFonts w:ascii="Times New Roman" w:eastAsia="Times New Roman" w:hAnsi="Times New Roman" w:cs="Times New Roman"/>
          <w:lang w:eastAsia="hr-HR"/>
        </w:rPr>
        <w:tab/>
        <w:t>koordinira istraživanje, izradu studija, projekata iz domene zaštite i očuvanja kulturnih dobara</w:t>
      </w:r>
    </w:p>
    <w:p w14:paraId="2288CC8A" w14:textId="77777777" w:rsidR="00A94F9D" w:rsidRPr="00A94F9D" w:rsidRDefault="00A94F9D" w:rsidP="00A94F9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A94F9D">
        <w:rPr>
          <w:rFonts w:ascii="Times New Roman" w:eastAsia="Times New Roman" w:hAnsi="Times New Roman" w:cs="Times New Roman"/>
          <w:lang w:eastAsia="hr-HR"/>
        </w:rPr>
        <w:t xml:space="preserve"> u nadležnosti grada</w:t>
      </w:r>
    </w:p>
    <w:p w14:paraId="2288CC8B" w14:textId="77777777" w:rsidR="00A94F9D" w:rsidRDefault="00A94F9D" w:rsidP="00A94F9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>-</w:t>
      </w:r>
      <w:r w:rsidRPr="00A94F9D">
        <w:rPr>
          <w:rFonts w:ascii="Times New Roman" w:eastAsia="Times New Roman" w:hAnsi="Times New Roman" w:cs="Times New Roman"/>
          <w:lang w:eastAsia="hr-HR"/>
        </w:rPr>
        <w:tab/>
        <w:t xml:space="preserve">koordinira ili kao član radnog tima prati izradu urbanističko- arhitektonskih i krajobraznih </w:t>
      </w:r>
    </w:p>
    <w:p w14:paraId="2288CC8C" w14:textId="77777777" w:rsidR="00A94F9D" w:rsidRPr="00A94F9D" w:rsidRDefault="00A94F9D" w:rsidP="00A94F9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</w:t>
      </w:r>
      <w:r w:rsidRPr="00A94F9D">
        <w:rPr>
          <w:rFonts w:ascii="Times New Roman" w:eastAsia="Times New Roman" w:hAnsi="Times New Roman" w:cs="Times New Roman"/>
          <w:lang w:eastAsia="hr-HR"/>
        </w:rPr>
        <w:t>projekata i natječaja</w:t>
      </w:r>
    </w:p>
    <w:p w14:paraId="2288CC8D" w14:textId="77777777" w:rsidR="00A94F9D" w:rsidRDefault="00A94F9D" w:rsidP="00A94F9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>-</w:t>
      </w:r>
      <w:r w:rsidRPr="00A94F9D">
        <w:rPr>
          <w:rFonts w:ascii="Times New Roman" w:eastAsia="Times New Roman" w:hAnsi="Times New Roman" w:cs="Times New Roman"/>
          <w:lang w:eastAsia="hr-HR"/>
        </w:rPr>
        <w:tab/>
        <w:t>izrađuje urbanistička očitovanja, stručna mišljenja i upute te druge akte temeljem važećih</w:t>
      </w:r>
    </w:p>
    <w:p w14:paraId="2288CC8E" w14:textId="77777777" w:rsidR="00A94F9D" w:rsidRPr="00A94F9D" w:rsidRDefault="00A94F9D" w:rsidP="00A94F9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A94F9D">
        <w:rPr>
          <w:rFonts w:ascii="Times New Roman" w:eastAsia="Times New Roman" w:hAnsi="Times New Roman" w:cs="Times New Roman"/>
          <w:lang w:eastAsia="hr-HR"/>
        </w:rPr>
        <w:t xml:space="preserve"> dokumenata prostornog uređenja </w:t>
      </w:r>
    </w:p>
    <w:p w14:paraId="2288CC8F" w14:textId="77777777" w:rsidR="00A94F9D" w:rsidRDefault="00A94F9D" w:rsidP="00A94F9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>-</w:t>
      </w:r>
      <w:r w:rsidRPr="00A94F9D">
        <w:rPr>
          <w:rFonts w:ascii="Times New Roman" w:eastAsia="Times New Roman" w:hAnsi="Times New Roman" w:cs="Times New Roman"/>
          <w:lang w:eastAsia="hr-HR"/>
        </w:rPr>
        <w:tab/>
        <w:t>sustavno i strateški prati i koordinira svim infrastrukturnim projektima (promet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A94F9D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A94F9D">
        <w:rPr>
          <w:rFonts w:ascii="Times New Roman" w:eastAsia="Times New Roman" w:hAnsi="Times New Roman" w:cs="Times New Roman"/>
          <w:lang w:eastAsia="hr-HR"/>
        </w:rPr>
        <w:t>ceste,</w:t>
      </w:r>
    </w:p>
    <w:p w14:paraId="2288CC90" w14:textId="77777777" w:rsidR="00A94F9D" w:rsidRDefault="00A94F9D" w:rsidP="00A94F9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</w:t>
      </w:r>
      <w:r w:rsidRPr="00A94F9D">
        <w:rPr>
          <w:rFonts w:ascii="Times New Roman" w:eastAsia="Times New Roman" w:hAnsi="Times New Roman" w:cs="Times New Roman"/>
          <w:lang w:eastAsia="hr-HR"/>
        </w:rPr>
        <w:t>željeznice,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proofErr w:type="spellStart"/>
      <w:r w:rsidRPr="00A94F9D">
        <w:rPr>
          <w:rFonts w:ascii="Times New Roman" w:eastAsia="Times New Roman" w:hAnsi="Times New Roman" w:cs="Times New Roman"/>
          <w:lang w:eastAsia="hr-HR"/>
        </w:rPr>
        <w:t>vrelovodi</w:t>
      </w:r>
      <w:proofErr w:type="spellEnd"/>
      <w:r w:rsidRPr="00A94F9D">
        <w:rPr>
          <w:rFonts w:ascii="Times New Roman" w:eastAsia="Times New Roman" w:hAnsi="Times New Roman" w:cs="Times New Roman"/>
          <w:lang w:eastAsia="hr-HR"/>
        </w:rPr>
        <w:t>,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A94F9D">
        <w:rPr>
          <w:rFonts w:ascii="Times New Roman" w:eastAsia="Times New Roman" w:hAnsi="Times New Roman" w:cs="Times New Roman"/>
          <w:lang w:eastAsia="hr-HR"/>
        </w:rPr>
        <w:t>geotermalna energija,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proofErr w:type="spellStart"/>
      <w:r w:rsidRPr="00A94F9D">
        <w:rPr>
          <w:rFonts w:ascii="Times New Roman" w:eastAsia="Times New Roman" w:hAnsi="Times New Roman" w:cs="Times New Roman"/>
          <w:lang w:eastAsia="hr-HR"/>
        </w:rPr>
        <w:t>vodnogospodarski</w:t>
      </w:r>
      <w:proofErr w:type="spellEnd"/>
      <w:r w:rsidRPr="00A94F9D">
        <w:rPr>
          <w:rFonts w:ascii="Times New Roman" w:eastAsia="Times New Roman" w:hAnsi="Times New Roman" w:cs="Times New Roman"/>
          <w:lang w:eastAsia="hr-HR"/>
        </w:rPr>
        <w:t xml:space="preserve"> sustav, telekomunikacije i </w:t>
      </w:r>
    </w:p>
    <w:p w14:paraId="2288CC91" w14:textId="77777777" w:rsidR="00A94F9D" w:rsidRPr="00A94F9D" w:rsidRDefault="00A94F9D" w:rsidP="00A94F9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</w:t>
      </w:r>
      <w:r w:rsidRPr="00A94F9D">
        <w:rPr>
          <w:rFonts w:ascii="Times New Roman" w:eastAsia="Times New Roman" w:hAnsi="Times New Roman" w:cs="Times New Roman"/>
          <w:lang w:eastAsia="hr-HR"/>
        </w:rPr>
        <w:t>srodna infrastruktura)</w:t>
      </w:r>
    </w:p>
    <w:p w14:paraId="2288CC92" w14:textId="77777777" w:rsidR="00A94F9D" w:rsidRPr="00A94F9D" w:rsidRDefault="00A94F9D" w:rsidP="00A94F9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>-</w:t>
      </w:r>
      <w:r w:rsidRPr="00A94F9D">
        <w:rPr>
          <w:rFonts w:ascii="Times New Roman" w:eastAsia="Times New Roman" w:hAnsi="Times New Roman" w:cs="Times New Roman"/>
          <w:lang w:eastAsia="hr-HR"/>
        </w:rPr>
        <w:tab/>
        <w:t>radi na planiranju i provođenju projekata kao te sudjeluje na poslovima projektiranja</w:t>
      </w:r>
    </w:p>
    <w:p w14:paraId="2288CC93" w14:textId="77777777" w:rsidR="00CE3C6E" w:rsidRDefault="00A94F9D" w:rsidP="00A94F9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>-     obavlja i druge poslove po nalogu pročelnika i voditelja Odsjeka</w:t>
      </w:r>
    </w:p>
    <w:p w14:paraId="2288CC94" w14:textId="77777777" w:rsidR="00A94F9D" w:rsidRDefault="00A94F9D" w:rsidP="00A94F9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95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2288CC97" w14:textId="2B9FCFFC" w:rsidR="003B135F" w:rsidRP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A94F9D">
        <w:rPr>
          <w:rFonts w:ascii="Times New Roman" w:eastAsia="Times New Roman" w:hAnsi="Times New Roman" w:cs="Times New Roman"/>
          <w:kern w:val="36"/>
          <w:lang w:eastAsia="hr-HR"/>
        </w:rPr>
        <w:t>2,70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u iznosu od </w:t>
      </w:r>
      <w:r w:rsidR="00A236F2">
        <w:rPr>
          <w:rFonts w:ascii="Times New Roman" w:eastAsia="Times New Roman" w:hAnsi="Times New Roman" w:cs="Times New Roman"/>
          <w:kern w:val="36"/>
          <w:lang w:eastAsia="hr-HR"/>
        </w:rPr>
        <w:t>3.100,00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kuna, uvećane za 0,5% za svaku navršenu godinu radnog staža.</w:t>
      </w:r>
      <w:r w:rsidR="00CE3C6E" w:rsidRPr="00CE3C6E">
        <w:t xml:space="preserve"> </w:t>
      </w:r>
      <w:r w:rsidR="00CE3C6E" w:rsidRPr="00CE3C6E">
        <w:rPr>
          <w:rFonts w:ascii="Times New Roman" w:eastAsia="Times New Roman" w:hAnsi="Times New Roman" w:cs="Times New Roman"/>
          <w:kern w:val="36"/>
          <w:lang w:eastAsia="hr-HR"/>
        </w:rPr>
        <w:t>Vježbenik ima pravo na 85% plaće rečenog radnog mjesta.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lastRenderedPageBreak/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88CCA1" w14:textId="77777777" w:rsidR="003B135F" w:rsidRPr="00A94F9D" w:rsidRDefault="00741024" w:rsidP="00A94F9D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A94F9D" w:rsidRPr="00A94F9D">
        <w:rPr>
          <w:rFonts w:ascii="Times New Roman" w:eastAsia="Times New Roman" w:hAnsi="Times New Roman" w:cs="Times New Roman"/>
          <w:lang w:eastAsia="hr-HR"/>
        </w:rPr>
        <w:t>prostornog uređenja</w:t>
      </w:r>
    </w:p>
    <w:p w14:paraId="2288CCA2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3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06EAD243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88CCAB" w14:textId="5DBBAC8C" w:rsidR="00A94F9D" w:rsidRPr="00A94F9D" w:rsidRDefault="00A94F9D" w:rsidP="00A94F9D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>Zakon o prostornom uređenju (Narodne novine broj 153/13., 65/17.</w:t>
      </w:r>
      <w:r w:rsidR="007C099E">
        <w:rPr>
          <w:rFonts w:ascii="Times New Roman" w:eastAsia="Times New Roman" w:hAnsi="Times New Roman" w:cs="Times New Roman"/>
          <w:lang w:eastAsia="hr-HR"/>
        </w:rPr>
        <w:t>,</w:t>
      </w:r>
      <w:r w:rsidR="00C3155A">
        <w:rPr>
          <w:rFonts w:ascii="Times New Roman" w:eastAsia="Times New Roman" w:hAnsi="Times New Roman" w:cs="Times New Roman"/>
          <w:lang w:eastAsia="hr-HR"/>
        </w:rPr>
        <w:t xml:space="preserve"> 114/18., 39/19., 98/19.</w:t>
      </w:r>
      <w:r w:rsidRPr="00A94F9D">
        <w:rPr>
          <w:rFonts w:ascii="Times New Roman" w:eastAsia="Times New Roman" w:hAnsi="Times New Roman" w:cs="Times New Roman"/>
          <w:lang w:eastAsia="hr-HR"/>
        </w:rPr>
        <w:t>)</w:t>
      </w:r>
    </w:p>
    <w:p w14:paraId="2288CCAC" w14:textId="44DF616F" w:rsidR="00A94F9D" w:rsidRPr="00A94F9D" w:rsidRDefault="00A94F9D" w:rsidP="00A94F9D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>Zakon o poslovima i djelatnostima prostornog uređenja i gradnje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A94F9D">
        <w:rPr>
          <w:rFonts w:ascii="Times New Roman" w:eastAsia="Times New Roman" w:hAnsi="Times New Roman" w:cs="Times New Roman"/>
          <w:lang w:eastAsia="hr-HR"/>
        </w:rPr>
        <w:t>(Narodne novine broj 78/15</w:t>
      </w:r>
      <w:r w:rsidR="001E4AC9">
        <w:rPr>
          <w:rFonts w:ascii="Times New Roman" w:eastAsia="Times New Roman" w:hAnsi="Times New Roman" w:cs="Times New Roman"/>
          <w:lang w:eastAsia="hr-HR"/>
        </w:rPr>
        <w:t>, 118/18, 110/19</w:t>
      </w:r>
      <w:r w:rsidRPr="00A94F9D">
        <w:rPr>
          <w:rFonts w:ascii="Times New Roman" w:eastAsia="Times New Roman" w:hAnsi="Times New Roman" w:cs="Times New Roman"/>
          <w:lang w:eastAsia="hr-HR"/>
        </w:rPr>
        <w:t>) - dijelovi I, II, VII i IX Zakona</w:t>
      </w:r>
    </w:p>
    <w:p w14:paraId="2288CCAD" w14:textId="77777777" w:rsidR="00A94F9D" w:rsidRPr="00A94F9D" w:rsidRDefault="00A94F9D" w:rsidP="00A94F9D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>Uredba o informacijskom sustavu prostornog uređenja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A94F9D">
        <w:rPr>
          <w:rFonts w:ascii="Times New Roman" w:eastAsia="Times New Roman" w:hAnsi="Times New Roman" w:cs="Times New Roman"/>
          <w:lang w:eastAsia="hr-HR"/>
        </w:rPr>
        <w:t>(Narodne novine broj 115/15.)</w:t>
      </w:r>
    </w:p>
    <w:p w14:paraId="2288CCAE" w14:textId="77777777" w:rsidR="00A94F9D" w:rsidRPr="00A94F9D" w:rsidRDefault="00A94F9D" w:rsidP="00A94F9D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>Pravilnik o sadržaju, mjerilima kartografskih prikaza, obveznim prostornim pokazateljima i standardu elaborata prostornih planova (Narodne novine broj 106/98., 39/04., 45/04., 163/04., 148/10. (prestao važiti), 9/11.)</w:t>
      </w:r>
    </w:p>
    <w:p w14:paraId="2288CCAF" w14:textId="77777777" w:rsidR="00A94F9D" w:rsidRPr="00A94F9D" w:rsidRDefault="00A94F9D" w:rsidP="00A94F9D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>Pravilnik o sadržaju i obveznim prostornim pokazateljima izvješća o stanju u prostoru (Narodne novine broj 48/14., 19/15.)</w:t>
      </w:r>
    </w:p>
    <w:p w14:paraId="2288CCB0" w14:textId="77777777" w:rsidR="00A94F9D" w:rsidRPr="00A94F9D" w:rsidRDefault="00A94F9D" w:rsidP="00A94F9D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>Pravilnik o državnom planu prostornog razvoja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A94F9D">
        <w:rPr>
          <w:rFonts w:ascii="Times New Roman" w:eastAsia="Times New Roman" w:hAnsi="Times New Roman" w:cs="Times New Roman"/>
          <w:lang w:eastAsia="hr-HR"/>
        </w:rPr>
        <w:t>(Narodne novine broj 122/15.)</w:t>
      </w:r>
    </w:p>
    <w:p w14:paraId="2288CCB1" w14:textId="2C777F05" w:rsidR="00A94F9D" w:rsidRPr="00A94F9D" w:rsidRDefault="00A94F9D" w:rsidP="00A94F9D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>Zakon o gradnji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A94F9D">
        <w:rPr>
          <w:rFonts w:ascii="Times New Roman" w:eastAsia="Times New Roman" w:hAnsi="Times New Roman" w:cs="Times New Roman"/>
          <w:lang w:eastAsia="hr-HR"/>
        </w:rPr>
        <w:t>(Narodne novine broj 153/13., 20/17.</w:t>
      </w:r>
      <w:r w:rsidR="006951CC">
        <w:rPr>
          <w:rFonts w:ascii="Times New Roman" w:eastAsia="Times New Roman" w:hAnsi="Times New Roman" w:cs="Times New Roman"/>
          <w:lang w:eastAsia="hr-HR"/>
        </w:rPr>
        <w:t>, 39/19., 125/19.</w:t>
      </w:r>
      <w:r w:rsidRPr="00A94F9D">
        <w:rPr>
          <w:rFonts w:ascii="Times New Roman" w:eastAsia="Times New Roman" w:hAnsi="Times New Roman" w:cs="Times New Roman"/>
          <w:lang w:eastAsia="hr-HR"/>
        </w:rPr>
        <w:t>)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A94F9D">
        <w:rPr>
          <w:rFonts w:ascii="Times New Roman" w:eastAsia="Times New Roman" w:hAnsi="Times New Roman" w:cs="Times New Roman"/>
          <w:lang w:eastAsia="hr-HR"/>
        </w:rPr>
        <w:t>- dijelovi 1.Opće odredbe, 4-sudionici u gradnji, 5-projekti, 6-tijela nadležna za izdavanje građevne i uporabne dozvole, 7.1.Građevinska dozvola, 7.2.Građenje bez građevinske dozvole</w:t>
      </w:r>
    </w:p>
    <w:p w14:paraId="2288CCB2" w14:textId="2F7C1DED" w:rsidR="00741024" w:rsidRPr="00A94F9D" w:rsidRDefault="00A94F9D" w:rsidP="00A94F9D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>Pravilnik o jednostavnim i drugim građevinama i radovima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A94F9D">
        <w:rPr>
          <w:rFonts w:ascii="Times New Roman" w:eastAsia="Times New Roman" w:hAnsi="Times New Roman" w:cs="Times New Roman"/>
          <w:lang w:eastAsia="hr-HR"/>
        </w:rPr>
        <w:t>(Narodne novine broj 112/17., 34/18</w:t>
      </w:r>
      <w:r w:rsidR="009439D1">
        <w:rPr>
          <w:rFonts w:ascii="Times New Roman" w:eastAsia="Times New Roman" w:hAnsi="Times New Roman" w:cs="Times New Roman"/>
          <w:lang w:eastAsia="hr-HR"/>
        </w:rPr>
        <w:t xml:space="preserve">, </w:t>
      </w:r>
      <w:r w:rsidR="009439D1" w:rsidRPr="009439D1">
        <w:rPr>
          <w:rFonts w:ascii="Times New Roman" w:eastAsia="Times New Roman" w:hAnsi="Times New Roman" w:cs="Times New Roman"/>
          <w:lang w:eastAsia="hr-HR"/>
        </w:rPr>
        <w:t>36/19, 98/19, 31/20</w:t>
      </w:r>
      <w:r w:rsidRPr="00A94F9D">
        <w:rPr>
          <w:rFonts w:ascii="Times New Roman" w:eastAsia="Times New Roman" w:hAnsi="Times New Roman" w:cs="Times New Roman"/>
          <w:lang w:eastAsia="hr-HR"/>
        </w:rPr>
        <w:t>.)</w:t>
      </w:r>
    </w:p>
    <w:p w14:paraId="2288CCB3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77777777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288CCB8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2288CCBD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lastRenderedPageBreak/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2288CCC0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345111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2288CCC1" w14:textId="77777777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345111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2288CCC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2288CCD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2288CCD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288CCDE" w14:textId="6F6DDCA9" w:rsidR="00C95B60" w:rsidRDefault="000537E5" w:rsidP="000537E5">
      <w:pPr>
        <w:widowControl w:val="0"/>
        <w:spacing w:after="0"/>
        <w:ind w:left="3540" w:firstLine="708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>POVJERENSTVO ZA PROVEDBU NATJEČAJA</w:t>
      </w:r>
    </w:p>
    <w:sectPr w:rsidR="00C95B60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163C0" w14:textId="77777777" w:rsidR="00DF16C2" w:rsidRDefault="00DF16C2" w:rsidP="00883CD4">
      <w:pPr>
        <w:spacing w:after="0" w:line="240" w:lineRule="auto"/>
      </w:pPr>
      <w:r>
        <w:separator/>
      </w:r>
    </w:p>
  </w:endnote>
  <w:endnote w:type="continuationSeparator" w:id="0">
    <w:p w14:paraId="62D6B9A3" w14:textId="77777777" w:rsidR="00DF16C2" w:rsidRDefault="00DF16C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CCEC" w14:textId="77777777" w:rsidR="00C52CDA" w:rsidRPr="0028032E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28032E">
      <w:rPr>
        <w:rFonts w:ascii="Times New Roman" w:hAnsi="Times New Roman" w:cs="Times New Roman"/>
        <w:sz w:val="18"/>
        <w:szCs w:val="18"/>
      </w:rPr>
      <w:t xml:space="preserve">Grad Karlovac, </w:t>
    </w:r>
    <w:r w:rsidR="00A94F9D" w:rsidRPr="0028032E">
      <w:rPr>
        <w:rFonts w:ascii="Times New Roman" w:hAnsi="Times New Roman" w:cs="Times New Roman"/>
        <w:color w:val="000000"/>
        <w:sz w:val="18"/>
        <w:szCs w:val="20"/>
      </w:rPr>
      <w:t>Upravni odjel za prostorno uređenje, gradnju i zaštitu okoliša</w:t>
    </w:r>
    <w:r w:rsidRPr="0028032E"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A6587D" w:rsidRPr="0028032E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A6587D" w:rsidRPr="0028032E">
      <w:rPr>
        <w:rFonts w:ascii="Times New Roman" w:hAnsi="Times New Roman" w:cs="Times New Roman"/>
        <w:sz w:val="18"/>
        <w:szCs w:val="18"/>
      </w:rPr>
      <w:t xml:space="preserve"> 9</w:t>
    </w:r>
    <w:r w:rsidRPr="0028032E">
      <w:rPr>
        <w:rFonts w:ascii="Times New Roman" w:hAnsi="Times New Roman" w:cs="Times New Roman"/>
        <w:sz w:val="18"/>
        <w:szCs w:val="18"/>
      </w:rPr>
      <w:t>, 47000 Karlovac,</w:t>
    </w:r>
  </w:p>
  <w:p w14:paraId="2288CCED" w14:textId="77777777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345111">
      <w:rPr>
        <w:rFonts w:ascii="Times New Roman" w:hAnsi="Times New Roman" w:cs="Times New Roman"/>
        <w:sz w:val="18"/>
        <w:szCs w:val="18"/>
      </w:rPr>
      <w:t>11</w:t>
    </w:r>
    <w:r w:rsidR="00A94F9D">
      <w:rPr>
        <w:rFonts w:ascii="Times New Roman" w:hAnsi="Times New Roman" w:cs="Times New Roman"/>
        <w:sz w:val="18"/>
        <w:szCs w:val="18"/>
      </w:rPr>
      <w:t>8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A94F9D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87CE4" w14:textId="77777777" w:rsidR="00DF16C2" w:rsidRDefault="00DF16C2" w:rsidP="00883CD4">
      <w:pPr>
        <w:spacing w:after="0" w:line="240" w:lineRule="auto"/>
      </w:pPr>
      <w:r>
        <w:separator/>
      </w:r>
    </w:p>
  </w:footnote>
  <w:footnote w:type="continuationSeparator" w:id="0">
    <w:p w14:paraId="15F38537" w14:textId="77777777" w:rsidR="00DF16C2" w:rsidRDefault="00DF16C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288CCE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288CCE6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288CCF0" wp14:editId="2288CCF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2288CCEA" w14:textId="77777777" w:rsidTr="002D1ED7">
      <w:trPr>
        <w:trHeight w:val="437"/>
      </w:trPr>
      <w:tc>
        <w:tcPr>
          <w:tcW w:w="2874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1"/>
  </w:num>
  <w:num w:numId="5">
    <w:abstractNumId w:val="4"/>
    <w:lvlOverride w:ilvl="0">
      <w:startOverride w:val="1"/>
    </w:lvlOverride>
  </w:num>
  <w:num w:numId="6">
    <w:abstractNumId w:val="15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7"/>
  </w:num>
  <w:num w:numId="10">
    <w:abstractNumId w:val="16"/>
  </w:num>
  <w:num w:numId="11">
    <w:abstractNumId w:val="13"/>
  </w:num>
  <w:num w:numId="12">
    <w:abstractNumId w:val="6"/>
  </w:num>
  <w:num w:numId="13">
    <w:abstractNumId w:val="14"/>
  </w:num>
  <w:num w:numId="14">
    <w:abstractNumId w:val="8"/>
  </w:num>
  <w:num w:numId="15">
    <w:abstractNumId w:val="3"/>
  </w:num>
  <w:num w:numId="16">
    <w:abstractNumId w:val="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11370"/>
    <w:rsid w:val="00014CC9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37E5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03AD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D4D"/>
    <w:rsid w:val="001E4940"/>
    <w:rsid w:val="001E4AC9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684F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32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241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4B90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1C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99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94F9D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CCE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ABC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3CE2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55A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6B13"/>
    <w:rsid w:val="00CC7CE0"/>
    <w:rsid w:val="00CD08AF"/>
    <w:rsid w:val="00CD39EE"/>
    <w:rsid w:val="00CD5D1E"/>
    <w:rsid w:val="00CD642B"/>
    <w:rsid w:val="00CD6A45"/>
    <w:rsid w:val="00CE3C6E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6C2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28</TotalTime>
  <Pages>3</Pages>
  <Words>1214</Words>
  <Characters>6921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25</cp:revision>
  <cp:lastPrinted>2018-10-24T08:16:00Z</cp:lastPrinted>
  <dcterms:created xsi:type="dcterms:W3CDTF">2021-03-02T07:27:00Z</dcterms:created>
  <dcterms:modified xsi:type="dcterms:W3CDTF">2021-07-07T08:52:00Z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